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6B1C" w14:textId="77777777" w:rsidR="006B6DCF" w:rsidRPr="006D0309" w:rsidRDefault="006B6DCF">
      <w:pPr>
        <w:rPr>
          <w:rFonts w:ascii="Times New Roman" w:eastAsia="Times New Roman" w:hAnsi="Times New Roman" w:cs="Times New Roman"/>
        </w:rPr>
      </w:pPr>
    </w:p>
    <w:p w14:paraId="62ADF426" w14:textId="77777777" w:rsidR="006B6DCF" w:rsidRPr="006D0309" w:rsidRDefault="006B6DCF">
      <w:pPr>
        <w:spacing w:before="2"/>
        <w:rPr>
          <w:rFonts w:ascii="Times New Roman" w:eastAsia="Times New Roman" w:hAnsi="Times New Roman" w:cs="Times New Roman"/>
        </w:rPr>
      </w:pPr>
    </w:p>
    <w:p w14:paraId="467C540F" w14:textId="77777777" w:rsidR="006B6DCF" w:rsidRPr="006D0309" w:rsidRDefault="00766B52">
      <w:pPr>
        <w:spacing w:line="200" w:lineRule="atLeast"/>
        <w:ind w:left="100"/>
        <w:rPr>
          <w:rFonts w:ascii="Times New Roman" w:eastAsia="Times New Roman" w:hAnsi="Times New Roman" w:cs="Times New Roman"/>
        </w:rPr>
      </w:pPr>
      <w:r w:rsidRPr="006D03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07CCF54" wp14:editId="3F2A9113">
            <wp:extent cx="872966" cy="8977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66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9FC3" w14:textId="77777777" w:rsidR="006B6DCF" w:rsidRPr="006D0309" w:rsidRDefault="006B6DCF">
      <w:pPr>
        <w:rPr>
          <w:rFonts w:ascii="Times New Roman" w:eastAsia="Times New Roman" w:hAnsi="Times New Roman" w:cs="Times New Roman"/>
        </w:rPr>
      </w:pPr>
    </w:p>
    <w:p w14:paraId="7B4ACD49" w14:textId="77777777" w:rsidR="006B6DCF" w:rsidRPr="006D0309" w:rsidRDefault="006B6DCF">
      <w:pPr>
        <w:spacing w:before="10"/>
        <w:rPr>
          <w:rFonts w:ascii="Times New Roman" w:eastAsia="Times New Roman" w:hAnsi="Times New Roman" w:cs="Times New Roman"/>
        </w:rPr>
      </w:pPr>
    </w:p>
    <w:p w14:paraId="7FB2545D" w14:textId="77777777" w:rsidR="006B6DCF" w:rsidRPr="006D0309" w:rsidRDefault="00766B52">
      <w:pPr>
        <w:ind w:left="100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spacing w:val="-1"/>
          <w:u w:val="thick" w:color="000000"/>
        </w:rPr>
        <w:t>Pre-Procedure</w:t>
      </w:r>
      <w:r w:rsidRPr="006D0309">
        <w:rPr>
          <w:rFonts w:ascii="Times New Roman"/>
          <w:b/>
          <w:u w:val="thick" w:color="000000"/>
        </w:rPr>
        <w:t xml:space="preserve"> </w:t>
      </w:r>
      <w:r w:rsidRPr="006D0309">
        <w:rPr>
          <w:rFonts w:ascii="Times New Roman"/>
          <w:b/>
          <w:spacing w:val="-1"/>
          <w:u w:val="thick" w:color="000000"/>
        </w:rPr>
        <w:t>Instructions</w:t>
      </w:r>
    </w:p>
    <w:p w14:paraId="775B74E2" w14:textId="77777777" w:rsidR="005B26ED" w:rsidRPr="006D0309" w:rsidRDefault="00766B52" w:rsidP="005B26ED">
      <w:pPr>
        <w:spacing w:before="48"/>
        <w:rPr>
          <w:rFonts w:ascii="Times New Roman" w:hAnsi="Times New Roman" w:cs="Times New Roman"/>
        </w:rPr>
      </w:pPr>
      <w:r w:rsidRPr="006D0309">
        <w:br w:type="column"/>
      </w:r>
    </w:p>
    <w:tbl>
      <w:tblPr>
        <w:tblStyle w:val="TableGrid"/>
        <w:tblW w:w="6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0"/>
      </w:tblGrid>
      <w:tr w:rsidR="005B26ED" w:rsidRPr="006D0309" w14:paraId="28F833BD" w14:textId="77777777" w:rsidTr="005B26ED">
        <w:trPr>
          <w:trHeight w:val="739"/>
        </w:trPr>
        <w:tc>
          <w:tcPr>
            <w:tcW w:w="6370" w:type="dxa"/>
            <w:tcBorders>
              <w:top w:val="nil"/>
              <w:bottom w:val="nil"/>
            </w:tcBorders>
          </w:tcPr>
          <w:p w14:paraId="0AA0011C" w14:textId="77777777" w:rsidR="005B26ED" w:rsidRPr="006D0309" w:rsidRDefault="005B26ED" w:rsidP="005B26ED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Interventional</w:t>
            </w:r>
            <w:r w:rsidRPr="006D0309">
              <w:rPr>
                <w:rFonts w:ascii="Times New Roman"/>
                <w:b/>
                <w:spacing w:val="-23"/>
                <w:sz w:val="28"/>
                <w:szCs w:val="28"/>
              </w:rPr>
              <w:t xml:space="preserve"> </w:t>
            </w: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Procedure</w:t>
            </w:r>
            <w:r w:rsidRPr="006D0309">
              <w:rPr>
                <w:rFonts w:ascii="Times New Roman"/>
                <w:b/>
                <w:spacing w:val="-22"/>
                <w:sz w:val="28"/>
                <w:szCs w:val="28"/>
              </w:rPr>
              <w:t xml:space="preserve"> </w:t>
            </w: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Instructions</w:t>
            </w:r>
          </w:p>
          <w:p w14:paraId="37573E27" w14:textId="77777777" w:rsidR="005B26ED" w:rsidRPr="006D0309" w:rsidRDefault="005B26ED" w:rsidP="005B26ED">
            <w:pPr>
              <w:rPr>
                <w:rFonts w:ascii="Times New Roman" w:hAnsi="Times New Roman" w:cs="Times New Roman"/>
              </w:rPr>
            </w:pPr>
          </w:p>
        </w:tc>
      </w:tr>
      <w:tr w:rsidR="005B26ED" w:rsidRPr="006D0309" w14:paraId="14700816" w14:textId="77777777" w:rsidTr="005B26ED">
        <w:trPr>
          <w:trHeight w:val="689"/>
        </w:trPr>
        <w:tc>
          <w:tcPr>
            <w:tcW w:w="6370" w:type="dxa"/>
            <w:tcBorders>
              <w:top w:val="nil"/>
            </w:tcBorders>
          </w:tcPr>
          <w:p w14:paraId="54E59DC5" w14:textId="77777777" w:rsidR="005B26ED" w:rsidRPr="006D0309" w:rsidRDefault="005B26ED" w:rsidP="005B2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 xml:space="preserve">These instructions are also available on our website </w:t>
            </w:r>
          </w:p>
          <w:p w14:paraId="07E26CAE" w14:textId="77777777" w:rsidR="005B26ED" w:rsidRPr="006D0309" w:rsidRDefault="005B26ED" w:rsidP="005B26ED">
            <w:pPr>
              <w:rPr>
                <w:rFonts w:ascii="Times New Roman" w:hAnsi="Times New Roman" w:cs="Times New Roman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www.painchicago.com</w:t>
            </w:r>
          </w:p>
        </w:tc>
      </w:tr>
    </w:tbl>
    <w:p w14:paraId="28F2E24D" w14:textId="77777777" w:rsidR="005B26ED" w:rsidRPr="006D0309" w:rsidRDefault="005B26ED" w:rsidP="005B26ED">
      <w:pPr>
        <w:rPr>
          <w:rFonts w:ascii="Times New Roman" w:hAnsi="Times New Roman" w:cs="Times New Roman"/>
        </w:rPr>
      </w:pPr>
    </w:p>
    <w:p w14:paraId="08E06131" w14:textId="77777777" w:rsidR="005B26ED" w:rsidRPr="006D0309" w:rsidRDefault="005B26ED">
      <w:pPr>
        <w:rPr>
          <w:rFonts w:ascii="Times New Roman" w:eastAsia="Times New Roman" w:hAnsi="Times New Roman" w:cs="Times New Roman"/>
        </w:rPr>
        <w:sectPr w:rsidR="005B26ED" w:rsidRPr="006D0309">
          <w:type w:val="continuous"/>
          <w:pgSz w:w="12240" w:h="15840"/>
          <w:pgMar w:top="660" w:right="260" w:bottom="280" w:left="620" w:header="720" w:footer="720" w:gutter="0"/>
          <w:cols w:num="2" w:space="720" w:equalWidth="0">
            <w:col w:w="2907" w:space="251"/>
            <w:col w:w="8202"/>
          </w:cols>
        </w:sectPr>
      </w:pPr>
    </w:p>
    <w:p w14:paraId="22FD57A4" w14:textId="77777777"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  <w:spacing w:before="71"/>
        <w:ind w:hanging="359"/>
      </w:pP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receive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5"/>
        </w:rPr>
        <w:t xml:space="preserve"> </w:t>
      </w:r>
      <w:r w:rsidRPr="006D0309">
        <w:t>from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surgery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center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notifying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t>of</w:t>
      </w:r>
      <w:r w:rsidRPr="006D0309">
        <w:rPr>
          <w:spacing w:val="-5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time</w:t>
      </w:r>
      <w:r w:rsidRPr="006D0309">
        <w:rPr>
          <w:spacing w:val="-6"/>
        </w:rPr>
        <w:t xml:space="preserve"> </w:t>
      </w:r>
      <w:r w:rsidRPr="006D0309">
        <w:t>of</w:t>
      </w:r>
      <w:r w:rsidRPr="006D0309">
        <w:rPr>
          <w:spacing w:val="-4"/>
        </w:rPr>
        <w:t xml:space="preserve"> </w:t>
      </w:r>
      <w:r w:rsidRPr="006D0309">
        <w:t>your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procedure</w:t>
      </w:r>
    </w:p>
    <w:p w14:paraId="6C17E2F3" w14:textId="77777777"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  <w:ind w:right="1398" w:hanging="359"/>
      </w:pPr>
      <w:r w:rsidRPr="006D0309">
        <w:rPr>
          <w:spacing w:val="-1"/>
        </w:rPr>
        <w:t>Let</w:t>
      </w:r>
      <w:r w:rsidRPr="006D0309">
        <w:rPr>
          <w:spacing w:val="-5"/>
        </w:rPr>
        <w:t xml:space="preserve"> </w:t>
      </w:r>
      <w:r w:rsidRPr="006D0309">
        <w:t>us</w:t>
      </w:r>
      <w:r w:rsidRPr="006D0309">
        <w:rPr>
          <w:spacing w:val="-5"/>
        </w:rPr>
        <w:t xml:space="preserve"> </w:t>
      </w:r>
      <w:r w:rsidRPr="006D0309">
        <w:t>know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if</w:t>
      </w:r>
      <w:r w:rsidRPr="006D0309">
        <w:rPr>
          <w:spacing w:val="-4"/>
        </w:rPr>
        <w:t xml:space="preserve"> </w:t>
      </w:r>
      <w:r w:rsidRPr="006D0309">
        <w:t>you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become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sick,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are</w:t>
      </w:r>
      <w:r w:rsidRPr="006D0309">
        <w:rPr>
          <w:spacing w:val="-5"/>
        </w:rPr>
        <w:t xml:space="preserve"> </w:t>
      </w:r>
      <w:r w:rsidRPr="006D0309">
        <w:t>on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antibiotics,</w:t>
      </w:r>
      <w:r w:rsidRPr="006D0309">
        <w:rPr>
          <w:spacing w:val="-4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develop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fever.</w:t>
      </w:r>
      <w:r w:rsidRPr="006D0309">
        <w:rPr>
          <w:spacing w:val="-4"/>
        </w:rPr>
        <w:t xml:space="preserve"> </w:t>
      </w:r>
      <w:r w:rsidRPr="006D0309">
        <w:t>We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need</w:t>
      </w:r>
      <w:r w:rsidRPr="006D0309">
        <w:rPr>
          <w:spacing w:val="-4"/>
        </w:rPr>
        <w:t xml:space="preserve"> </w:t>
      </w:r>
      <w:r w:rsidRPr="006D0309">
        <w:t>to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reschedule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71"/>
          <w:w w:val="99"/>
        </w:rPr>
        <w:t xml:space="preserve"> </w:t>
      </w:r>
      <w:r w:rsidRPr="006D0309">
        <w:rPr>
          <w:spacing w:val="-1"/>
        </w:rPr>
        <w:t>appointment</w:t>
      </w:r>
    </w:p>
    <w:p w14:paraId="6B6A8334" w14:textId="77777777" w:rsidR="006B6DCF" w:rsidRPr="006D0309" w:rsidRDefault="00766B52" w:rsidP="005B26ED">
      <w:pPr>
        <w:pStyle w:val="BodyText"/>
        <w:numPr>
          <w:ilvl w:val="0"/>
          <w:numId w:val="4"/>
        </w:numPr>
        <w:tabs>
          <w:tab w:val="left" w:pos="820"/>
        </w:tabs>
      </w:pP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cannot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anything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eat</w:t>
      </w:r>
      <w:r w:rsidRPr="006D0309">
        <w:rPr>
          <w:spacing w:val="-5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drink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midnight</w:t>
      </w:r>
    </w:p>
    <w:p w14:paraId="703856B4" w14:textId="77777777"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</w:pPr>
      <w:r w:rsidRPr="006D0309">
        <w:rPr>
          <w:spacing w:val="-1"/>
        </w:rPr>
        <w:t>Medications:</w:t>
      </w:r>
    </w:p>
    <w:p w14:paraId="3C631820" w14:textId="77777777"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71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NSAIDS</w:t>
      </w:r>
      <w:r w:rsidRPr="006D0309">
        <w:rPr>
          <w:rFonts w:ascii="Times New Roman"/>
        </w:rPr>
        <w:t>: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  <w:b/>
          <w:u w:val="thick" w:color="000000"/>
        </w:rPr>
        <w:t>do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not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hold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any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procedure</w:t>
      </w:r>
    </w:p>
    <w:p w14:paraId="40A14A48" w14:textId="77777777"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10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Low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dose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ASA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(baby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aspirin)</w:t>
      </w:r>
      <w:r w:rsidRPr="006D0309">
        <w:rPr>
          <w:rFonts w:ascii="Times New Roman"/>
        </w:rPr>
        <w:t>: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  <w:b/>
          <w:u w:val="thick" w:color="000000"/>
        </w:rPr>
        <w:t>do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not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hold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any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procedure</w:t>
      </w:r>
    </w:p>
    <w:p w14:paraId="06AB9103" w14:textId="77777777"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10" w:line="250" w:lineRule="auto"/>
        <w:ind w:right="177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ASA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(aspirin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325mg/day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or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more),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Plavix,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proofErr w:type="spellStart"/>
      <w:r w:rsidRPr="006D0309">
        <w:rPr>
          <w:rFonts w:ascii="Times New Roman"/>
          <w:b/>
          <w:u w:val="thick" w:color="000000"/>
        </w:rPr>
        <w:t>Effient</w:t>
      </w:r>
      <w:proofErr w:type="spellEnd"/>
      <w:r w:rsidRPr="006D0309">
        <w:rPr>
          <w:rFonts w:ascii="Times New Roman"/>
        </w:rPr>
        <w:t>: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Hold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  <w:b/>
          <w:u w:val="thick" w:color="000000"/>
        </w:rPr>
        <w:t>7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days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Interlaminar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epidural,</w:t>
      </w:r>
      <w:r w:rsidRPr="006D0309">
        <w:rPr>
          <w:rFonts w:ascii="Times New Roman"/>
          <w:w w:val="99"/>
        </w:rPr>
        <w:t xml:space="preserve"> </w:t>
      </w:r>
      <w:r w:rsidRPr="006D0309">
        <w:rPr>
          <w:rFonts w:ascii="Times New Roman"/>
        </w:rPr>
        <w:t>transforaminal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epidural,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SCS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trial/implant,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caudal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injections,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  <w:spacing w:val="-1"/>
        </w:rPr>
        <w:t>intrathecal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injections,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sympathetic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nerve</w:t>
      </w:r>
      <w:r w:rsidRPr="006D0309">
        <w:rPr>
          <w:rFonts w:ascii="Times New Roman"/>
          <w:spacing w:val="20"/>
          <w:w w:val="99"/>
        </w:rPr>
        <w:t xml:space="preserve"> </w:t>
      </w:r>
      <w:r w:rsidRPr="006D0309">
        <w:rPr>
          <w:rFonts w:ascii="Times New Roman"/>
        </w:rPr>
        <w:t>blocks.</w:t>
      </w:r>
    </w:p>
    <w:p w14:paraId="7EE6E64B" w14:textId="77777777"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proofErr w:type="spellStart"/>
      <w:r w:rsidRPr="006D0309">
        <w:rPr>
          <w:b/>
          <w:u w:val="thick" w:color="000000"/>
        </w:rPr>
        <w:t>Ticlid</w:t>
      </w:r>
      <w:proofErr w:type="spellEnd"/>
      <w:r w:rsidRPr="006D0309">
        <w:t>:</w:t>
      </w:r>
      <w:r w:rsidRPr="006D0309">
        <w:rPr>
          <w:spacing w:val="-8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10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t>interlaminar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transforaminal</w:t>
      </w:r>
      <w:r w:rsidRPr="006D0309">
        <w:rPr>
          <w:spacing w:val="-7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9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14:paraId="7B1DD303" w14:textId="77777777"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1104"/>
        <w:rPr>
          <w:rFonts w:cs="Times New Roman"/>
        </w:rPr>
      </w:pPr>
      <w:r w:rsidRPr="006D0309">
        <w:rPr>
          <w:b/>
          <w:u w:val="thick" w:color="000000"/>
        </w:rPr>
        <w:t>Pradaxa,</w:t>
      </w:r>
      <w:r w:rsidRPr="006D0309">
        <w:rPr>
          <w:b/>
          <w:spacing w:val="-9"/>
          <w:u w:val="thick" w:color="000000"/>
        </w:rPr>
        <w:t xml:space="preserve"> </w:t>
      </w:r>
      <w:r w:rsidRPr="006D0309">
        <w:rPr>
          <w:b/>
          <w:u w:val="thick" w:color="000000"/>
        </w:rPr>
        <w:t>Eliquis</w:t>
      </w:r>
      <w:r w:rsidRPr="006D0309">
        <w:t>:</w:t>
      </w:r>
      <w:r w:rsidRPr="006D0309">
        <w:rPr>
          <w:spacing w:val="-7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4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r w:rsidRPr="006D0309">
        <w:t>interlaminar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transforaminal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7"/>
        </w:rPr>
        <w:t xml:space="preserve"> </w:t>
      </w:r>
      <w:r w:rsidRPr="006D0309">
        <w:t>SCS</w:t>
      </w:r>
      <w:r w:rsidRPr="006D0309">
        <w:rPr>
          <w:w w:val="99"/>
        </w:rPr>
        <w:t xml:space="preserve"> </w:t>
      </w:r>
      <w:r w:rsidRPr="006D0309">
        <w:t>trial/implant,</w:t>
      </w:r>
      <w:r w:rsidRPr="006D0309">
        <w:rPr>
          <w:spacing w:val="-11"/>
        </w:rPr>
        <w:t xml:space="preserve"> </w:t>
      </w:r>
      <w:r w:rsidRPr="006D0309">
        <w:t>caudal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10"/>
        </w:rPr>
        <w:t xml:space="preserve"> </w:t>
      </w:r>
      <w:r w:rsidRPr="006D0309">
        <w:t>sympathetic</w:t>
      </w:r>
      <w:r w:rsidRPr="006D0309">
        <w:rPr>
          <w:spacing w:val="-9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14:paraId="42351F63" w14:textId="77777777"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177"/>
        <w:rPr>
          <w:rFonts w:cs="Times New Roman"/>
        </w:rPr>
      </w:pPr>
      <w:r w:rsidRPr="006D0309">
        <w:rPr>
          <w:b/>
          <w:u w:val="thick" w:color="000000"/>
        </w:rPr>
        <w:t>Xarelto</w:t>
      </w:r>
      <w:r w:rsidRPr="006D0309">
        <w:t>:</w:t>
      </w:r>
      <w:r w:rsidRPr="006D0309">
        <w:rPr>
          <w:spacing w:val="-8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3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t>interlaminar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transforaminal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8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14:paraId="0B01F834" w14:textId="77777777" w:rsidR="006B6DCF" w:rsidRPr="00C70B44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r w:rsidRPr="006D0309">
        <w:rPr>
          <w:b/>
          <w:u w:val="thick" w:color="000000"/>
        </w:rPr>
        <w:t>Coumadin</w:t>
      </w:r>
      <w:r w:rsidRPr="006D0309">
        <w:t>:</w:t>
      </w:r>
      <w:r w:rsidRPr="006D0309">
        <w:rPr>
          <w:spacing w:val="-7"/>
        </w:rPr>
        <w:t xml:space="preserve"> </w:t>
      </w:r>
      <w:r w:rsidRPr="006D0309">
        <w:t>hold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r w:rsidRPr="006D0309">
        <w:rPr>
          <w:b/>
          <w:u w:val="thick" w:color="000000"/>
        </w:rPr>
        <w:t>5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t>and</w:t>
      </w:r>
      <w:r w:rsidRPr="006D0309">
        <w:rPr>
          <w:spacing w:val="-6"/>
        </w:rPr>
        <w:t xml:space="preserve"> </w:t>
      </w:r>
      <w:r w:rsidRPr="006D0309">
        <w:t>check</w:t>
      </w:r>
      <w:r w:rsidRPr="006D0309">
        <w:rPr>
          <w:spacing w:val="-7"/>
        </w:rPr>
        <w:t xml:space="preserve"> </w:t>
      </w:r>
      <w:r w:rsidRPr="006D0309">
        <w:t>INR</w:t>
      </w:r>
      <w:r w:rsidRPr="006D0309">
        <w:rPr>
          <w:spacing w:val="-7"/>
        </w:rPr>
        <w:t xml:space="preserve"> </w:t>
      </w:r>
      <w:r w:rsidRPr="006D0309">
        <w:t>(</w:t>
      </w:r>
      <w:r w:rsidRPr="006D0309">
        <w:rPr>
          <w:b/>
          <w:u w:val="thick" w:color="000000"/>
        </w:rPr>
        <w:t>1.2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or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under</w:t>
      </w:r>
      <w:r w:rsidRPr="006D0309">
        <w:t>)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r w:rsidRPr="006D0309">
        <w:t>interlaminar</w:t>
      </w:r>
      <w:r w:rsidRPr="006D0309">
        <w:rPr>
          <w:spacing w:val="-7"/>
        </w:rPr>
        <w:t xml:space="preserve"> </w:t>
      </w:r>
      <w:r w:rsidRPr="006D0309">
        <w:t>epidural,</w:t>
      </w:r>
      <w:r w:rsidRPr="006D0309">
        <w:rPr>
          <w:spacing w:val="-6"/>
        </w:rPr>
        <w:t xml:space="preserve"> </w:t>
      </w:r>
      <w:r w:rsidRPr="006D0309">
        <w:t>transforaminal</w:t>
      </w:r>
      <w:r w:rsidRPr="006D0309">
        <w:rPr>
          <w:w w:val="99"/>
        </w:rPr>
        <w:t xml:space="preserve"> </w:t>
      </w:r>
      <w:r w:rsidRPr="006D0309">
        <w:t>epidural,</w:t>
      </w:r>
      <w:r w:rsidRPr="006D0309">
        <w:rPr>
          <w:spacing w:val="-10"/>
        </w:rPr>
        <w:t xml:space="preserve"> </w:t>
      </w:r>
      <w:r w:rsidRPr="006D0309">
        <w:t>SCS</w:t>
      </w:r>
      <w:r w:rsidRPr="006D0309">
        <w:rPr>
          <w:spacing w:val="-9"/>
        </w:rPr>
        <w:t xml:space="preserve"> </w:t>
      </w:r>
      <w:r w:rsidRPr="006D0309">
        <w:t>trial/implant,</w:t>
      </w:r>
      <w:r w:rsidRPr="006D0309">
        <w:rPr>
          <w:spacing w:val="-9"/>
        </w:rPr>
        <w:t xml:space="preserve"> </w:t>
      </w:r>
      <w:r w:rsidRPr="006D0309">
        <w:t>caudal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9"/>
        </w:rPr>
        <w:t xml:space="preserve"> </w:t>
      </w:r>
      <w:r w:rsidRPr="006D0309">
        <w:t>intrathecal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9"/>
        </w:rPr>
        <w:t xml:space="preserve"> </w:t>
      </w:r>
      <w:r w:rsidRPr="006D0309">
        <w:t>and</w:t>
      </w:r>
      <w:r w:rsidRPr="006D0309">
        <w:rPr>
          <w:spacing w:val="-10"/>
        </w:rPr>
        <w:t xml:space="preserve"> </w:t>
      </w:r>
      <w:r w:rsidRPr="006D0309">
        <w:t>sympathetic</w:t>
      </w:r>
      <w:r w:rsidRPr="006D0309">
        <w:rPr>
          <w:spacing w:val="-9"/>
        </w:rPr>
        <w:t xml:space="preserve"> </w:t>
      </w:r>
      <w:r w:rsidRPr="006D0309">
        <w:t>nerve</w:t>
      </w:r>
      <w:r w:rsidRPr="006D0309">
        <w:rPr>
          <w:spacing w:val="-9"/>
        </w:rPr>
        <w:t xml:space="preserve"> </w:t>
      </w:r>
      <w:r w:rsidRPr="006D0309">
        <w:t>blocks.</w:t>
      </w:r>
    </w:p>
    <w:p w14:paraId="659B9132" w14:textId="77777777" w:rsidR="00C70B44" w:rsidRPr="006D0309" w:rsidRDefault="00C70B44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r>
        <w:rPr>
          <w:b/>
          <w:u w:val="thick" w:color="000000"/>
        </w:rPr>
        <w:t>Fish Oil</w:t>
      </w:r>
      <w:r w:rsidRPr="00C70B4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>
        <w:rPr>
          <w:b/>
          <w:u w:val="thick" w:color="000000"/>
        </w:rPr>
        <w:t>5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t>interlaminar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transforaminal</w:t>
      </w:r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8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14:paraId="1C1E0EBF" w14:textId="77777777" w:rsidR="006B6DCF" w:rsidRDefault="00766B52">
      <w:pPr>
        <w:pStyle w:val="Heading1"/>
        <w:spacing w:before="71"/>
        <w:ind w:left="2259"/>
      </w:pPr>
      <w:r w:rsidRPr="006D0309">
        <w:t>ALWAYS</w:t>
      </w:r>
      <w:r w:rsidRPr="006D0309">
        <w:rPr>
          <w:spacing w:val="-8"/>
        </w:rPr>
        <w:t xml:space="preserve"> </w:t>
      </w:r>
      <w:r w:rsidRPr="006D0309">
        <w:t>ASK</w:t>
      </w:r>
      <w:r w:rsidRPr="006D0309">
        <w:rPr>
          <w:spacing w:val="-7"/>
        </w:rPr>
        <w:t xml:space="preserve"> </w:t>
      </w:r>
      <w:r w:rsidRPr="006D0309">
        <w:t>IF</w:t>
      </w:r>
      <w:r w:rsidRPr="006D0309">
        <w:rPr>
          <w:spacing w:val="-7"/>
        </w:rPr>
        <w:t xml:space="preserve"> </w:t>
      </w:r>
      <w:r w:rsidRPr="006D0309">
        <w:t>THERE</w:t>
      </w:r>
      <w:r w:rsidRPr="006D0309">
        <w:rPr>
          <w:spacing w:val="-7"/>
        </w:rPr>
        <w:t xml:space="preserve"> </w:t>
      </w:r>
      <w:r w:rsidRPr="006D0309">
        <w:t>IS</w:t>
      </w:r>
      <w:r w:rsidRPr="006D0309">
        <w:rPr>
          <w:spacing w:val="-7"/>
        </w:rPr>
        <w:t xml:space="preserve"> </w:t>
      </w:r>
      <w:r w:rsidRPr="006D0309">
        <w:t>AN</w:t>
      </w:r>
      <w:r w:rsidRPr="006D0309">
        <w:rPr>
          <w:spacing w:val="-7"/>
        </w:rPr>
        <w:t xml:space="preserve"> </w:t>
      </w:r>
      <w:r w:rsidRPr="006D0309">
        <w:t>UNFAMILIAR</w:t>
      </w:r>
      <w:r w:rsidRPr="006D0309">
        <w:rPr>
          <w:spacing w:val="-7"/>
        </w:rPr>
        <w:t xml:space="preserve"> </w:t>
      </w:r>
      <w:r w:rsidRPr="006D0309">
        <w:t>MEDICINE,</w:t>
      </w:r>
      <w:r w:rsidRPr="006D0309">
        <w:rPr>
          <w:spacing w:val="-7"/>
        </w:rPr>
        <w:t xml:space="preserve"> </w:t>
      </w:r>
      <w:r w:rsidRPr="006D0309">
        <w:t>CONFUSION,</w:t>
      </w:r>
      <w:r w:rsidRPr="006D0309">
        <w:rPr>
          <w:spacing w:val="-7"/>
        </w:rPr>
        <w:t xml:space="preserve"> </w:t>
      </w:r>
      <w:r w:rsidRPr="006D0309">
        <w:t>OR</w:t>
      </w:r>
      <w:r w:rsidRPr="006D0309">
        <w:rPr>
          <w:spacing w:val="-6"/>
        </w:rPr>
        <w:t xml:space="preserve"> </w:t>
      </w:r>
      <w:r w:rsidRPr="006D0309">
        <w:t>DOUBT</w:t>
      </w:r>
    </w:p>
    <w:p w14:paraId="48287839" w14:textId="77777777" w:rsidR="00BE3E0B" w:rsidRPr="006D0309" w:rsidRDefault="00BE3E0B">
      <w:pPr>
        <w:pStyle w:val="Heading1"/>
        <w:spacing w:before="71"/>
        <w:ind w:left="2259"/>
        <w:rPr>
          <w:rFonts w:cs="Times New Roman"/>
          <w:b w:val="0"/>
          <w:bCs w:val="0"/>
        </w:rPr>
      </w:pPr>
    </w:p>
    <w:p w14:paraId="5398FD72" w14:textId="77777777"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right="599"/>
      </w:pPr>
      <w:r w:rsidRPr="006D0309">
        <w:t>If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6"/>
        </w:rPr>
        <w:t xml:space="preserve"> </w:t>
      </w:r>
      <w:r w:rsidRPr="006D0309">
        <w:t>be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having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anesthesia,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need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driver</w:t>
      </w:r>
      <w:r w:rsidRPr="006D0309">
        <w:rPr>
          <w:spacing w:val="-5"/>
        </w:rPr>
        <w:t xml:space="preserve"> </w:t>
      </w:r>
      <w:r w:rsidRPr="006D0309">
        <w:t>from</w:t>
      </w:r>
      <w:r w:rsidRPr="006D0309">
        <w:rPr>
          <w:spacing w:val="-7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hospital.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driving</w:t>
      </w:r>
      <w:r w:rsidRPr="006D0309">
        <w:rPr>
          <w:spacing w:val="-6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operating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machinery</w:t>
      </w:r>
      <w:r w:rsidRPr="006D0309">
        <w:rPr>
          <w:spacing w:val="87"/>
          <w:w w:val="99"/>
        </w:rPr>
        <w:t xml:space="preserve"> </w:t>
      </w:r>
      <w:r w:rsidRPr="006D0309">
        <w:t>for</w:t>
      </w:r>
      <w:r w:rsidRPr="006D0309">
        <w:rPr>
          <w:spacing w:val="-5"/>
        </w:rPr>
        <w:t xml:space="preserve"> </w:t>
      </w:r>
      <w:r w:rsidRPr="006D0309">
        <w:t>24</w:t>
      </w:r>
      <w:r w:rsidRPr="006D0309">
        <w:rPr>
          <w:spacing w:val="-6"/>
        </w:rPr>
        <w:t xml:space="preserve"> </w:t>
      </w:r>
      <w:r w:rsidRPr="006D0309">
        <w:t>hours</w:t>
      </w:r>
    </w:p>
    <w:p w14:paraId="2F3FD6FB" w14:textId="77777777"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 w:right="855"/>
      </w:pPr>
      <w:r w:rsidRPr="006D0309">
        <w:t>If</w:t>
      </w:r>
      <w:r w:rsidRPr="006D0309">
        <w:rPr>
          <w:spacing w:val="-7"/>
        </w:rPr>
        <w:t xml:space="preserve"> </w:t>
      </w:r>
      <w:r w:rsidRPr="006D0309">
        <w:t>you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had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anesthesia,</w:t>
      </w:r>
      <w:r w:rsidRPr="006D0309">
        <w:rPr>
          <w:spacing w:val="-6"/>
        </w:rPr>
        <w:t xml:space="preserve"> </w:t>
      </w:r>
      <w:r w:rsidRPr="006D0309">
        <w:t>you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experience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nausea,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vomiting,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headache,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sleepiness,</w:t>
      </w:r>
      <w:r w:rsidRPr="006D0309">
        <w:rPr>
          <w:spacing w:val="-6"/>
        </w:rPr>
        <w:t xml:space="preserve"> </w:t>
      </w:r>
      <w:r w:rsidRPr="006D0309">
        <w:t>or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dizziness.</w:t>
      </w:r>
      <w:r w:rsidRPr="006D0309">
        <w:rPr>
          <w:spacing w:val="-6"/>
        </w:rPr>
        <w:t xml:space="preserve"> </w:t>
      </w:r>
      <w:r w:rsidRPr="006D0309">
        <w:t>This</w:t>
      </w:r>
      <w:r w:rsidRPr="006D0309">
        <w:rPr>
          <w:spacing w:val="81"/>
          <w:w w:val="99"/>
        </w:rPr>
        <w:t xml:space="preserve"> </w:t>
      </w:r>
      <w:r w:rsidRPr="006D0309">
        <w:rPr>
          <w:spacing w:val="-1"/>
        </w:rPr>
        <w:t>should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improve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within</w:t>
      </w:r>
      <w:r w:rsidRPr="006D0309">
        <w:rPr>
          <w:spacing w:val="-7"/>
        </w:rPr>
        <w:t xml:space="preserve"> </w:t>
      </w:r>
      <w:r w:rsidRPr="006D0309">
        <w:t>24</w:t>
      </w:r>
      <w:r w:rsidRPr="006D0309">
        <w:rPr>
          <w:spacing w:val="-8"/>
        </w:rPr>
        <w:t xml:space="preserve"> </w:t>
      </w:r>
      <w:r w:rsidRPr="006D0309">
        <w:t>hours</w:t>
      </w:r>
    </w:p>
    <w:p w14:paraId="3F27297C" w14:textId="77777777"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 w:right="599"/>
      </w:pP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increased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discomfort</w:t>
      </w:r>
      <w:r w:rsidRPr="006D0309">
        <w:rPr>
          <w:spacing w:val="-5"/>
        </w:rPr>
        <w:t xml:space="preserve"> </w:t>
      </w:r>
      <w:r w:rsidRPr="006D0309">
        <w:t>for</w:t>
      </w:r>
      <w:r w:rsidRPr="006D0309">
        <w:rPr>
          <w:spacing w:val="-5"/>
        </w:rPr>
        <w:t xml:space="preserve"> </w:t>
      </w:r>
      <w:r w:rsidRPr="006D0309">
        <w:t>2-3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days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procedure,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which</w:t>
      </w:r>
      <w:r w:rsidRPr="006D0309">
        <w:rPr>
          <w:spacing w:val="-5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normal.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apply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ice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to</w:t>
      </w:r>
      <w:r w:rsidR="00B57568">
        <w:rPr>
          <w:spacing w:val="-1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site.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Do</w:t>
      </w:r>
      <w:r w:rsidRPr="006D0309">
        <w:rPr>
          <w:spacing w:val="-4"/>
        </w:rPr>
        <w:t xml:space="preserve"> </w:t>
      </w:r>
      <w:r w:rsidRPr="006D0309">
        <w:t>not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use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heat.</w:t>
      </w:r>
    </w:p>
    <w:p w14:paraId="5C6F4CC4" w14:textId="77777777"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/>
      </w:pPr>
      <w:r w:rsidRPr="006D0309">
        <w:rPr>
          <w:spacing w:val="-1"/>
        </w:rPr>
        <w:t>There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t>be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bruising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to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injection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site,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which</w:t>
      </w:r>
      <w:r w:rsidRPr="006D0309">
        <w:rPr>
          <w:spacing w:val="-4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normal.</w:t>
      </w:r>
    </w:p>
    <w:p w14:paraId="34E0E96C" w14:textId="77777777"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/>
      </w:pPr>
      <w:r w:rsidRPr="006D0309">
        <w:rPr>
          <w:spacing w:val="-1"/>
        </w:rPr>
        <w:t>Do</w:t>
      </w:r>
      <w:r w:rsidRPr="006D0309">
        <w:rPr>
          <w:spacing w:val="-4"/>
        </w:rPr>
        <w:t xml:space="preserve"> </w:t>
      </w:r>
      <w:r w:rsidRPr="006D0309">
        <w:t>not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go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into</w:t>
      </w:r>
      <w:r w:rsidRPr="006D0309">
        <w:rPr>
          <w:spacing w:val="-4"/>
        </w:rPr>
        <w:t xml:space="preserve"> </w:t>
      </w:r>
      <w:r w:rsidRPr="006D0309">
        <w:t>a</w:t>
      </w:r>
      <w:r w:rsidRPr="006D0309">
        <w:rPr>
          <w:spacing w:val="-4"/>
        </w:rPr>
        <w:t xml:space="preserve"> </w:t>
      </w:r>
      <w:r w:rsidRPr="006D0309">
        <w:t>hot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tub,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swimming</w:t>
      </w:r>
      <w:r w:rsidRPr="006D0309">
        <w:rPr>
          <w:spacing w:val="-4"/>
        </w:rPr>
        <w:t xml:space="preserve"> </w:t>
      </w:r>
      <w:r w:rsidRPr="006D0309">
        <w:t>pool</w:t>
      </w:r>
      <w:r w:rsidRPr="006D0309">
        <w:rPr>
          <w:spacing w:val="-4"/>
        </w:rPr>
        <w:t xml:space="preserve"> </w:t>
      </w:r>
      <w:r w:rsidRPr="006D0309">
        <w:t>or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take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bath</w:t>
      </w:r>
      <w:r w:rsidRPr="006D0309">
        <w:rPr>
          <w:spacing w:val="-4"/>
        </w:rPr>
        <w:t xml:space="preserve"> </w:t>
      </w:r>
      <w:r w:rsidRPr="006D0309">
        <w:t>for</w:t>
      </w:r>
      <w:r w:rsidRPr="006D0309">
        <w:rPr>
          <w:spacing w:val="-3"/>
        </w:rPr>
        <w:t xml:space="preserve"> </w:t>
      </w:r>
      <w:r w:rsidRPr="006D0309">
        <w:t>48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hours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procedure</w:t>
      </w:r>
    </w:p>
    <w:p w14:paraId="3367B57E" w14:textId="77777777" w:rsidR="006B6DCF" w:rsidRPr="006D0309" w:rsidRDefault="006B6DCF">
      <w:pPr>
        <w:spacing w:before="2"/>
        <w:rPr>
          <w:rFonts w:ascii="Times New Roman" w:eastAsia="Times New Roman" w:hAnsi="Times New Roman" w:cs="Times New Roman"/>
        </w:rPr>
      </w:pPr>
    </w:p>
    <w:p w14:paraId="2CAA73C6" w14:textId="77777777" w:rsidR="006B6DCF" w:rsidRPr="006D0309" w:rsidRDefault="00766B52">
      <w:pPr>
        <w:pStyle w:val="Heading1"/>
        <w:ind w:left="100"/>
        <w:rPr>
          <w:b w:val="0"/>
          <w:bCs w:val="0"/>
        </w:rPr>
      </w:pPr>
      <w:r w:rsidRPr="006D0309">
        <w:rPr>
          <w:spacing w:val="-1"/>
          <w:u w:val="thick" w:color="000000"/>
        </w:rPr>
        <w:t>Effects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from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Steroids</w:t>
      </w:r>
    </w:p>
    <w:p w14:paraId="222833F8" w14:textId="77777777"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  <w:spacing w:before="71"/>
      </w:pPr>
      <w:r w:rsidRPr="006D0309">
        <w:rPr>
          <w:spacing w:val="-1"/>
        </w:rPr>
        <w:t>Flush</w:t>
      </w:r>
      <w:r w:rsidRPr="006D0309">
        <w:rPr>
          <w:spacing w:val="-5"/>
        </w:rPr>
        <w:t xml:space="preserve"> </w:t>
      </w:r>
      <w:r w:rsidRPr="006D0309">
        <w:t>like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symptoms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neck,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face,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and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chest</w:t>
      </w:r>
    </w:p>
    <w:p w14:paraId="7B5E7E0B" w14:textId="77777777"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  <w:ind w:right="855"/>
      </w:pPr>
      <w:r w:rsidRPr="006D0309">
        <w:rPr>
          <w:spacing w:val="-1"/>
        </w:rPr>
        <w:t>People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with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diabetes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temporary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increase</w:t>
      </w:r>
      <w:r w:rsidRPr="006D0309">
        <w:rPr>
          <w:spacing w:val="-6"/>
        </w:rPr>
        <w:t xml:space="preserve"> </w:t>
      </w:r>
      <w:r w:rsidRPr="006D0309">
        <w:t>in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blood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sugar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results.</w:t>
      </w:r>
      <w:r w:rsidRPr="006D0309">
        <w:rPr>
          <w:spacing w:val="-5"/>
        </w:rPr>
        <w:t xml:space="preserve"> </w:t>
      </w:r>
      <w:r w:rsidRPr="006D0309">
        <w:t>If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blood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sugar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rises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above</w:t>
      </w:r>
      <w:r w:rsidR="00B57568">
        <w:rPr>
          <w:spacing w:val="-1"/>
        </w:rPr>
        <w:t xml:space="preserve"> </w:t>
      </w:r>
      <w:r w:rsidRPr="006D0309">
        <w:t>250,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Primary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Care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Provider</w:t>
      </w:r>
    </w:p>
    <w:p w14:paraId="73165ABD" w14:textId="77777777"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</w:pPr>
      <w:r w:rsidRPr="006D0309">
        <w:rPr>
          <w:spacing w:val="-1"/>
        </w:rPr>
        <w:t>Irritability/Insomnia</w:t>
      </w:r>
    </w:p>
    <w:p w14:paraId="3BA3F07C" w14:textId="77777777" w:rsidR="00766B52" w:rsidRPr="006D0309" w:rsidRDefault="00766B52" w:rsidP="00766B52">
      <w:pPr>
        <w:pStyle w:val="Heading1"/>
        <w:spacing w:before="57"/>
        <w:rPr>
          <w:b w:val="0"/>
          <w:bCs w:val="0"/>
        </w:rPr>
      </w:pPr>
      <w:r w:rsidRPr="006D0309">
        <w:rPr>
          <w:u w:val="thick" w:color="000000"/>
        </w:rPr>
        <w:t>Follow</w:t>
      </w:r>
      <w:r w:rsidRPr="006D0309">
        <w:rPr>
          <w:spacing w:val="-11"/>
          <w:u w:val="thick" w:color="000000"/>
        </w:rPr>
        <w:t xml:space="preserve"> </w:t>
      </w:r>
      <w:r w:rsidRPr="006D0309">
        <w:rPr>
          <w:u w:val="thick" w:color="000000"/>
        </w:rPr>
        <w:t>up</w:t>
      </w:r>
      <w:r w:rsidRPr="006D0309">
        <w:rPr>
          <w:spacing w:val="-11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appointment</w:t>
      </w:r>
    </w:p>
    <w:p w14:paraId="1B4D8736" w14:textId="77777777" w:rsidR="00766B52" w:rsidRPr="006D0309" w:rsidRDefault="00766B52" w:rsidP="00766B52">
      <w:pPr>
        <w:pStyle w:val="BodyText"/>
        <w:spacing w:before="71"/>
        <w:ind w:left="895" w:right="102" w:hanging="56"/>
      </w:pPr>
      <w:r w:rsidRPr="006D0309">
        <w:rPr>
          <w:spacing w:val="-1"/>
        </w:rPr>
        <w:t>Return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two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weeks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5"/>
        </w:rPr>
        <w:t xml:space="preserve"> </w:t>
      </w:r>
      <w:r w:rsidRPr="006D0309">
        <w:t>your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procedure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6"/>
        </w:rPr>
        <w:t xml:space="preserve"> </w:t>
      </w:r>
      <w:r w:rsidRPr="006D0309">
        <w:t>follow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up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appointment.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office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schedule</w:t>
      </w:r>
      <w:r w:rsidRPr="006D0309">
        <w:rPr>
          <w:spacing w:val="-7"/>
        </w:rPr>
        <w:t xml:space="preserve"> </w:t>
      </w:r>
      <w:r w:rsidRPr="006D0309">
        <w:t>your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appointment</w:t>
      </w:r>
      <w:r w:rsidRPr="006D0309">
        <w:rPr>
          <w:spacing w:val="91"/>
          <w:w w:val="99"/>
        </w:rPr>
        <w:t xml:space="preserve"> </w:t>
      </w:r>
      <w:r w:rsidRPr="006D0309">
        <w:t>if</w:t>
      </w:r>
      <w:r w:rsidRPr="006D0309">
        <w:rPr>
          <w:spacing w:val="-5"/>
        </w:rPr>
        <w:t xml:space="preserve"> </w:t>
      </w:r>
      <w:r w:rsidRPr="006D0309">
        <w:t>one</w:t>
      </w:r>
      <w:r w:rsidRPr="006D0309">
        <w:rPr>
          <w:spacing w:val="-6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t>not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already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scheduled</w:t>
      </w:r>
      <w:r w:rsidR="00B57568">
        <w:rPr>
          <w:spacing w:val="-1"/>
        </w:rPr>
        <w:t>.</w:t>
      </w:r>
    </w:p>
    <w:p w14:paraId="0848E502" w14:textId="77777777" w:rsidR="005B26ED" w:rsidRPr="006D0309" w:rsidRDefault="005B26ED" w:rsidP="00766B52">
      <w:pPr>
        <w:pStyle w:val="Heading1"/>
        <w:rPr>
          <w:spacing w:val="-1"/>
          <w:u w:val="thick" w:color="000000"/>
        </w:rPr>
      </w:pPr>
    </w:p>
    <w:p w14:paraId="6F862EA7" w14:textId="77777777" w:rsidR="00766B52" w:rsidRPr="006D0309" w:rsidRDefault="00766B52" w:rsidP="00766B52">
      <w:pPr>
        <w:pStyle w:val="Heading1"/>
        <w:rPr>
          <w:rFonts w:cs="Times New Roman"/>
          <w:b w:val="0"/>
          <w:bCs w:val="0"/>
        </w:rPr>
      </w:pPr>
      <w:r w:rsidRPr="006D0309">
        <w:rPr>
          <w:spacing w:val="-1"/>
          <w:u w:val="thick" w:color="000000"/>
        </w:rPr>
        <w:t>Call</w:t>
      </w:r>
      <w:r w:rsidRPr="006D0309">
        <w:rPr>
          <w:spacing w:val="-8"/>
          <w:u w:val="thick" w:color="000000"/>
        </w:rPr>
        <w:t xml:space="preserve"> </w:t>
      </w:r>
      <w:r w:rsidRPr="006D0309">
        <w:rPr>
          <w:u w:val="thick" w:color="000000"/>
        </w:rPr>
        <w:t>our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office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(630)-371-9980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u w:val="thick" w:color="000000"/>
        </w:rPr>
        <w:t>for</w:t>
      </w:r>
      <w:r w:rsidRPr="006D0309">
        <w:rPr>
          <w:spacing w:val="-7"/>
          <w:u w:val="thick" w:color="000000"/>
        </w:rPr>
        <w:t xml:space="preserve"> </w:t>
      </w:r>
      <w:r w:rsidRPr="006D0309">
        <w:rPr>
          <w:u w:val="thick" w:color="000000"/>
        </w:rPr>
        <w:t>the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following</w:t>
      </w:r>
      <w:r w:rsidRPr="006D0309">
        <w:rPr>
          <w:spacing w:val="-8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symptoms</w:t>
      </w:r>
      <w:r w:rsidRPr="006D0309">
        <w:rPr>
          <w:b w:val="0"/>
          <w:spacing w:val="-1"/>
          <w:u w:val="thick" w:color="000000"/>
        </w:rPr>
        <w:t>:</w:t>
      </w:r>
    </w:p>
    <w:p w14:paraId="09B8ADF7" w14:textId="77777777" w:rsidR="00766B52" w:rsidRPr="006D0309" w:rsidRDefault="00766B52" w:rsidP="00766B52">
      <w:pPr>
        <w:pStyle w:val="BodyText"/>
        <w:numPr>
          <w:ilvl w:val="0"/>
          <w:numId w:val="1"/>
        </w:numPr>
        <w:tabs>
          <w:tab w:val="left" w:pos="1200"/>
        </w:tabs>
        <w:spacing w:before="71"/>
      </w:pPr>
      <w:r w:rsidRPr="006D0309">
        <w:rPr>
          <w:spacing w:val="-1"/>
        </w:rPr>
        <w:t>Fever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above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100.5</w:t>
      </w:r>
    </w:p>
    <w:p w14:paraId="0CF6826C" w14:textId="77777777" w:rsidR="00766B52" w:rsidRPr="006D0309" w:rsidRDefault="00766B52" w:rsidP="00766B52">
      <w:pPr>
        <w:pStyle w:val="BodyText"/>
        <w:numPr>
          <w:ilvl w:val="0"/>
          <w:numId w:val="1"/>
        </w:numPr>
        <w:tabs>
          <w:tab w:val="left" w:pos="1200"/>
        </w:tabs>
      </w:pPr>
      <w:r w:rsidRPr="006D0309">
        <w:rPr>
          <w:spacing w:val="-1"/>
        </w:rPr>
        <w:t>Redness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at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injection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site</w:t>
      </w:r>
    </w:p>
    <w:p w14:paraId="67F62AB8" w14:textId="77777777" w:rsidR="00766B52" w:rsidRPr="009B7141" w:rsidRDefault="00766B52" w:rsidP="00FD1D88">
      <w:pPr>
        <w:pStyle w:val="BodyText"/>
        <w:numPr>
          <w:ilvl w:val="0"/>
          <w:numId w:val="1"/>
        </w:numPr>
        <w:tabs>
          <w:tab w:val="left" w:pos="1200"/>
        </w:tabs>
      </w:pPr>
      <w:r w:rsidRPr="006D0309">
        <w:rPr>
          <w:spacing w:val="-1"/>
        </w:rPr>
        <w:lastRenderedPageBreak/>
        <w:t>Persistent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weakness</w:t>
      </w:r>
      <w:r w:rsidRPr="006D0309">
        <w:rPr>
          <w:spacing w:val="-9"/>
        </w:rPr>
        <w:t xml:space="preserve"> </w:t>
      </w:r>
      <w:r w:rsidRPr="006D0309">
        <w:t>or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severe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headache</w:t>
      </w:r>
    </w:p>
    <w:p w14:paraId="69D1CB9A" w14:textId="08EC2F3F" w:rsidR="006B6DCF" w:rsidRPr="009B7141" w:rsidRDefault="00017D2B" w:rsidP="009B7141">
      <w:pPr>
        <w:pStyle w:val="Heading1"/>
        <w:spacing w:before="57"/>
        <w:ind w:left="0"/>
        <w:jc w:val="right"/>
        <w:rPr>
          <w:b w:val="0"/>
          <w:bCs w:val="0"/>
          <w:sz w:val="16"/>
          <w:szCs w:val="16"/>
        </w:rPr>
      </w:pPr>
      <w:r>
        <w:rPr>
          <w:b w:val="0"/>
          <w:spacing w:val="-1"/>
          <w:sz w:val="16"/>
          <w:szCs w:val="16"/>
        </w:rPr>
        <w:t>8</w:t>
      </w:r>
      <w:r w:rsidR="009B7141" w:rsidRPr="009B7141">
        <w:rPr>
          <w:b w:val="0"/>
          <w:spacing w:val="-1"/>
          <w:sz w:val="16"/>
          <w:szCs w:val="16"/>
        </w:rPr>
        <w:t>/2</w:t>
      </w:r>
      <w:r>
        <w:rPr>
          <w:b w:val="0"/>
          <w:spacing w:val="-1"/>
          <w:sz w:val="16"/>
          <w:szCs w:val="16"/>
        </w:rPr>
        <w:t>4</w:t>
      </w:r>
      <w:r w:rsidR="009B7141" w:rsidRPr="009B7141">
        <w:rPr>
          <w:b w:val="0"/>
          <w:spacing w:val="-1"/>
          <w:sz w:val="16"/>
          <w:szCs w:val="16"/>
        </w:rPr>
        <w:t>/</w:t>
      </w:r>
      <w:r>
        <w:rPr>
          <w:b w:val="0"/>
          <w:spacing w:val="-1"/>
          <w:sz w:val="16"/>
          <w:szCs w:val="16"/>
        </w:rPr>
        <w:t>21</w:t>
      </w:r>
    </w:p>
    <w:sectPr w:rsidR="006B6DCF" w:rsidRPr="009B7141" w:rsidSect="009B7141">
      <w:type w:val="continuous"/>
      <w:pgSz w:w="12240" w:h="15840"/>
      <w:pgMar w:top="8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1D99"/>
    <w:multiLevelType w:val="hybridMultilevel"/>
    <w:tmpl w:val="4A5076D4"/>
    <w:lvl w:ilvl="0" w:tplc="00B806A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74066E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E612E2E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B21C64B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61460FAE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DABCEB7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2A62494E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BE16C174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  <w:lvl w:ilvl="8" w:tplc="0CEE6D18">
      <w:start w:val="1"/>
      <w:numFmt w:val="bullet"/>
      <w:lvlText w:val="•"/>
      <w:lvlJc w:val="left"/>
      <w:pPr>
        <w:ind w:left="9324" w:hanging="360"/>
      </w:pPr>
      <w:rPr>
        <w:rFonts w:hint="default"/>
      </w:rPr>
    </w:lvl>
  </w:abstractNum>
  <w:abstractNum w:abstractNumId="1" w15:restartNumberingAfterBreak="0">
    <w:nsid w:val="498656C5"/>
    <w:multiLevelType w:val="hybridMultilevel"/>
    <w:tmpl w:val="37A05DF6"/>
    <w:lvl w:ilvl="0" w:tplc="3E941D0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7CC0DB6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77F8EB1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B3F65216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80CA3A24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E5F0C620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FF884BA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6504E312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  <w:lvl w:ilvl="8" w:tplc="D744E160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2" w15:restartNumberingAfterBreak="0">
    <w:nsid w:val="538A2250"/>
    <w:multiLevelType w:val="hybridMultilevel"/>
    <w:tmpl w:val="122208F4"/>
    <w:lvl w:ilvl="0" w:tplc="F77CF906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D8A3812">
      <w:start w:val="1"/>
      <w:numFmt w:val="upperLetter"/>
      <w:lvlText w:val="%2."/>
      <w:lvlJc w:val="left"/>
      <w:pPr>
        <w:ind w:left="2259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81484A6C">
      <w:start w:val="1"/>
      <w:numFmt w:val="bullet"/>
      <w:lvlText w:val="•"/>
      <w:lvlJc w:val="left"/>
      <w:pPr>
        <w:ind w:left="3270" w:hanging="720"/>
      </w:pPr>
      <w:rPr>
        <w:rFonts w:hint="default"/>
      </w:rPr>
    </w:lvl>
    <w:lvl w:ilvl="3" w:tplc="95BA7B16">
      <w:start w:val="1"/>
      <w:numFmt w:val="bullet"/>
      <w:lvlText w:val="•"/>
      <w:lvlJc w:val="left"/>
      <w:pPr>
        <w:ind w:left="4282" w:hanging="720"/>
      </w:pPr>
      <w:rPr>
        <w:rFonts w:hint="default"/>
      </w:rPr>
    </w:lvl>
    <w:lvl w:ilvl="4" w:tplc="78F6D7F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E8F494F2">
      <w:start w:val="1"/>
      <w:numFmt w:val="bullet"/>
      <w:lvlText w:val="•"/>
      <w:lvlJc w:val="left"/>
      <w:pPr>
        <w:ind w:left="6304" w:hanging="720"/>
      </w:pPr>
      <w:rPr>
        <w:rFonts w:hint="default"/>
      </w:rPr>
    </w:lvl>
    <w:lvl w:ilvl="6" w:tplc="915280A0">
      <w:start w:val="1"/>
      <w:numFmt w:val="bullet"/>
      <w:lvlText w:val="•"/>
      <w:lvlJc w:val="left"/>
      <w:pPr>
        <w:ind w:left="7315" w:hanging="720"/>
      </w:pPr>
      <w:rPr>
        <w:rFonts w:hint="default"/>
      </w:rPr>
    </w:lvl>
    <w:lvl w:ilvl="7" w:tplc="1EC83DA6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832A46B4">
      <w:start w:val="1"/>
      <w:numFmt w:val="bullet"/>
      <w:lvlText w:val="•"/>
      <w:lvlJc w:val="left"/>
      <w:pPr>
        <w:ind w:left="9337" w:hanging="720"/>
      </w:pPr>
      <w:rPr>
        <w:rFonts w:hint="default"/>
      </w:rPr>
    </w:lvl>
  </w:abstractNum>
  <w:abstractNum w:abstractNumId="3" w15:restartNumberingAfterBreak="0">
    <w:nsid w:val="5BD07E7D"/>
    <w:multiLevelType w:val="hybridMultilevel"/>
    <w:tmpl w:val="C3AAF44E"/>
    <w:lvl w:ilvl="0" w:tplc="0342782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C561360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C37CDFA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85188208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CC009B4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6C822BE4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2F60FA9A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A2424E5C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  <w:lvl w:ilvl="8" w:tplc="6F2435E2">
      <w:start w:val="1"/>
      <w:numFmt w:val="bullet"/>
      <w:lvlText w:val="•"/>
      <w:lvlJc w:val="left"/>
      <w:pPr>
        <w:ind w:left="932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CF"/>
    <w:rsid w:val="00017D2B"/>
    <w:rsid w:val="003E6253"/>
    <w:rsid w:val="005B26ED"/>
    <w:rsid w:val="006B6DCF"/>
    <w:rsid w:val="006D0309"/>
    <w:rsid w:val="00766B52"/>
    <w:rsid w:val="009B7141"/>
    <w:rsid w:val="00B57568"/>
    <w:rsid w:val="00BE3E0B"/>
    <w:rsid w:val="00C70B44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100"/>
  <w15:docId w15:val="{45DF839E-82D2-4D70-9959-21D4D381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6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6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SPECIALISTS OF GREATER CHICAGO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SPECIALISTS OF GREATER CHICAGO</dc:title>
  <dc:creator>Cheryl Bruno</dc:creator>
  <cp:lastModifiedBy>Dr Lugo</cp:lastModifiedBy>
  <cp:revision>2</cp:revision>
  <dcterms:created xsi:type="dcterms:W3CDTF">2021-09-28T19:25:00Z</dcterms:created>
  <dcterms:modified xsi:type="dcterms:W3CDTF">2021-09-28T19:25:00Z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2017-09-22T00:00:00Z</vt:filetime>
  </property>
</Properties>
</file>